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05-766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Никоновой Галины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40709061140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Никонова Г.А.,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Никоновой Г.А.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Никонову Галину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0412365400135007662520150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